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81" w:rsidRDefault="00302381" w:rsidP="003E5837">
      <w:pPr>
        <w:rPr>
          <w:b/>
          <w:sz w:val="28"/>
          <w:szCs w:val="28"/>
        </w:rPr>
      </w:pPr>
    </w:p>
    <w:p w:rsidR="00302381" w:rsidRDefault="00302381" w:rsidP="003E5837">
      <w:pPr>
        <w:rPr>
          <w:b/>
          <w:sz w:val="28"/>
          <w:szCs w:val="28"/>
        </w:rPr>
      </w:pPr>
    </w:p>
    <w:p w:rsidR="003E5837" w:rsidRDefault="003E5837" w:rsidP="003E5837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4E1F27">
        <w:rPr>
          <w:b/>
          <w:sz w:val="28"/>
          <w:szCs w:val="28"/>
        </w:rPr>
        <w:t xml:space="preserve">upporting the growth and development of the </w:t>
      </w:r>
      <w:r>
        <w:rPr>
          <w:b/>
          <w:sz w:val="28"/>
          <w:szCs w:val="28"/>
        </w:rPr>
        <w:t>M</w:t>
      </w:r>
      <w:r w:rsidRPr="004E1F27">
        <w:rPr>
          <w:b/>
          <w:sz w:val="28"/>
          <w:szCs w:val="28"/>
        </w:rPr>
        <w:t xml:space="preserve">ental </w:t>
      </w:r>
      <w:r>
        <w:rPr>
          <w:b/>
          <w:sz w:val="28"/>
          <w:szCs w:val="28"/>
        </w:rPr>
        <w:t>H</w:t>
      </w:r>
      <w:r w:rsidRPr="004E1F27">
        <w:rPr>
          <w:b/>
          <w:sz w:val="28"/>
          <w:szCs w:val="28"/>
        </w:rPr>
        <w:t>ealth V</w:t>
      </w:r>
      <w:r>
        <w:rPr>
          <w:b/>
          <w:sz w:val="28"/>
          <w:szCs w:val="28"/>
        </w:rPr>
        <w:t xml:space="preserve">oluntary, </w:t>
      </w:r>
      <w:r w:rsidRPr="004E1F27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ommunity, and </w:t>
      </w:r>
      <w:r w:rsidRPr="004E1F2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ocial Enterprise Sector</w:t>
      </w:r>
      <w:r w:rsidRPr="004E1F27">
        <w:rPr>
          <w:b/>
          <w:sz w:val="28"/>
          <w:szCs w:val="28"/>
        </w:rPr>
        <w:t xml:space="preserve"> in Sussex</w:t>
      </w:r>
    </w:p>
    <w:p w:rsidR="003E5837" w:rsidRPr="003E5837" w:rsidRDefault="003E5837" w:rsidP="003E5837">
      <w:pPr>
        <w:rPr>
          <w:b/>
          <w:sz w:val="28"/>
          <w:szCs w:val="28"/>
        </w:rPr>
      </w:pPr>
    </w:p>
    <w:p w:rsidR="003E5837" w:rsidRPr="0023183F" w:rsidRDefault="003E5837" w:rsidP="003E5837">
      <w:pPr>
        <w:rPr>
          <w:b/>
          <w:sz w:val="24"/>
          <w:szCs w:val="24"/>
        </w:rPr>
      </w:pPr>
      <w:r w:rsidRPr="0023183F">
        <w:rPr>
          <w:b/>
          <w:sz w:val="24"/>
          <w:szCs w:val="24"/>
        </w:rPr>
        <w:t>Application Form for priority 1</w:t>
      </w:r>
      <w:r w:rsidRPr="0023183F">
        <w:rPr>
          <w:rFonts w:cs="Arial"/>
          <w:b/>
          <w:sz w:val="24"/>
          <w:szCs w:val="24"/>
        </w:rPr>
        <w:t>: VCSE development grants for organisations who can evidence a track record of delivering activities that support the mental health and wellbeing of their communities and whose core business is mental health.</w:t>
      </w:r>
    </w:p>
    <w:p w:rsidR="003E5837" w:rsidRPr="0023183F" w:rsidRDefault="003E5837" w:rsidP="003E5837">
      <w:pPr>
        <w:rPr>
          <w:b/>
          <w:sz w:val="24"/>
          <w:szCs w:val="24"/>
        </w:rPr>
      </w:pPr>
    </w:p>
    <w:p w:rsidR="00302381" w:rsidRPr="0023183F" w:rsidRDefault="00302381" w:rsidP="003E5837">
      <w:pPr>
        <w:rPr>
          <w:sz w:val="24"/>
          <w:szCs w:val="24"/>
        </w:rPr>
      </w:pPr>
      <w:bookmarkStart w:id="0" w:name="_Hlk130995923"/>
      <w:r w:rsidRPr="0023183F">
        <w:rPr>
          <w:sz w:val="24"/>
          <w:szCs w:val="24"/>
        </w:rPr>
        <w:t xml:space="preserve">Please note you may only apply under one funding priority. To apply under priority 2, please find the relevant application form on the Heads On website. </w:t>
      </w:r>
      <w:r w:rsidR="00A04D42" w:rsidRPr="0023183F">
        <w:rPr>
          <w:sz w:val="24"/>
          <w:szCs w:val="24"/>
        </w:rPr>
        <w:t xml:space="preserve">Please make sure you have read the guidance notes before applying. </w:t>
      </w:r>
    </w:p>
    <w:bookmarkEnd w:id="0"/>
    <w:p w:rsidR="00A04D42" w:rsidRDefault="00A04D42" w:rsidP="00A04D42">
      <w:pPr>
        <w:ind w:left="720"/>
        <w:rPr>
          <w:rFonts w:cs="Arial"/>
          <w:sz w:val="24"/>
          <w:szCs w:val="24"/>
        </w:rPr>
      </w:pPr>
    </w:p>
    <w:p w:rsidR="003E5837" w:rsidRPr="00D91F6C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D91F6C">
        <w:rPr>
          <w:rFonts w:cs="Arial"/>
          <w:sz w:val="24"/>
          <w:szCs w:val="24"/>
        </w:rPr>
        <w:t xml:space="preserve">Submit your application to </w:t>
      </w:r>
      <w:hyperlink r:id="rId7" w:history="1">
        <w:r w:rsidRPr="00D91F6C">
          <w:rPr>
            <w:rStyle w:val="Hyperlink"/>
            <w:rFonts w:cs="Arial"/>
            <w:sz w:val="24"/>
            <w:szCs w:val="24"/>
          </w:rPr>
          <w:t>GrantsHeadsOn@sussexpartnership.nhs.uk</w:t>
        </w:r>
      </w:hyperlink>
      <w:r w:rsidRPr="00D91F6C">
        <w:rPr>
          <w:rFonts w:cs="Arial"/>
          <w:sz w:val="24"/>
          <w:szCs w:val="24"/>
        </w:rPr>
        <w:t xml:space="preserve"> with a copy of your most up to date management accounts by </w:t>
      </w:r>
      <w:r>
        <w:rPr>
          <w:rFonts w:cs="Arial"/>
          <w:b/>
          <w:sz w:val="24"/>
          <w:szCs w:val="24"/>
        </w:rPr>
        <w:t xml:space="preserve">Noon 25 May.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 xml:space="preserve">Take note of word limits. </w:t>
      </w:r>
      <w:r>
        <w:rPr>
          <w:rFonts w:cs="Arial"/>
          <w:sz w:val="24"/>
          <w:szCs w:val="24"/>
        </w:rPr>
        <w:t>Applications</w:t>
      </w:r>
      <w:r w:rsidRPr="00041F43">
        <w:rPr>
          <w:rFonts w:cs="Arial"/>
          <w:sz w:val="24"/>
          <w:szCs w:val="24"/>
        </w:rPr>
        <w:t xml:space="preserve"> that go over the stated word limits will not be considered.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 xml:space="preserve">Please ensure you use Arial 12pt font </w:t>
      </w:r>
    </w:p>
    <w:p w:rsidR="003E5837" w:rsidRPr="00041F43" w:rsidRDefault="003E5837" w:rsidP="003E5837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041F43">
        <w:rPr>
          <w:rFonts w:cs="Arial"/>
          <w:sz w:val="24"/>
          <w:szCs w:val="24"/>
        </w:rPr>
        <w:t>Please let us know if you require this form in an accessible format, or a different language</w:t>
      </w:r>
      <w:r>
        <w:rPr>
          <w:rFonts w:cs="Arial"/>
          <w:sz w:val="24"/>
          <w:szCs w:val="24"/>
        </w:rPr>
        <w:t>.</w:t>
      </w:r>
    </w:p>
    <w:p w:rsidR="003E5837" w:rsidRPr="00041F43" w:rsidRDefault="003E5837" w:rsidP="003E5837">
      <w:pPr>
        <w:rPr>
          <w:rFonts w:cs="Arial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3E5837" w:rsidRPr="00041F43" w:rsidTr="001037B9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SECTION 1. INFORMATION ABOUT THE APPLICANT ORGANISATION</w:t>
            </w: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1.1 Organisation name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1.2 What's the legal status of your organisation and registration no?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1.3 What is your registered address?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1.4 Primary contact name (for correspondence)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1.5 Primary contact job title </w:t>
            </w:r>
          </w:p>
        </w:tc>
        <w:tc>
          <w:tcPr>
            <w:tcW w:w="5953" w:type="dxa"/>
          </w:tcPr>
          <w:p w:rsidR="003E5837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1.6 Primary contact email address and telephone number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</w:tc>
      </w:tr>
      <w:tr w:rsidR="003E5837" w:rsidRPr="00041F43" w:rsidTr="001037B9">
        <w:tc>
          <w:tcPr>
            <w:tcW w:w="3369" w:type="dxa"/>
            <w:shd w:val="clear" w:color="auto" w:fill="D9D9D9" w:themeFill="background1" w:themeFillShade="D9"/>
          </w:tcPr>
          <w:p w:rsidR="003E5837" w:rsidRPr="00041F43" w:rsidRDefault="003E5837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 xml:space="preserve">1.7 What is your organisation's </w:t>
            </w:r>
            <w:r>
              <w:rPr>
                <w:rFonts w:cs="Arial"/>
                <w:b/>
                <w:sz w:val="24"/>
                <w:szCs w:val="24"/>
              </w:rPr>
              <w:t>21/22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annual income? </w:t>
            </w:r>
          </w:p>
        </w:tc>
        <w:tc>
          <w:tcPr>
            <w:tcW w:w="5953" w:type="dxa"/>
          </w:tcPr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sz w:val="24"/>
                <w:szCs w:val="24"/>
              </w:rPr>
              <w:t>£</w:t>
            </w: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</w:p>
          <w:p w:rsidR="003E5837" w:rsidRPr="00041F43" w:rsidRDefault="003E5837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sz w:val="24"/>
                <w:szCs w:val="24"/>
              </w:rPr>
              <w:t xml:space="preserve">Please also include a link to charity commission page here </w:t>
            </w:r>
          </w:p>
        </w:tc>
      </w:tr>
    </w:tbl>
    <w:p w:rsidR="003E5837" w:rsidRDefault="003E5837" w:rsidP="003E5837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02381" w:rsidRPr="00041F43" w:rsidTr="001037B9">
        <w:trPr>
          <w:trHeight w:val="567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SECTION 2. SUMMARY INFORMAT</w:t>
            </w:r>
            <w:r w:rsidR="00A04D42">
              <w:rPr>
                <w:rFonts w:cs="Arial"/>
                <w:b/>
                <w:sz w:val="24"/>
                <w:szCs w:val="24"/>
              </w:rPr>
              <w:t>ION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2.1 Project</w:t>
            </w:r>
            <w:r w:rsidR="00A04D42">
              <w:rPr>
                <w:rFonts w:cs="Arial"/>
                <w:b/>
                <w:sz w:val="24"/>
                <w:szCs w:val="24"/>
              </w:rPr>
              <w:t xml:space="preserve"> / Activity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title (25 words)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2.</w:t>
            </w:r>
            <w:r w:rsidR="00D77037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 xml:space="preserve"> What is the timeline for </w:t>
            </w:r>
            <w:r w:rsidR="00A04D42">
              <w:rPr>
                <w:rFonts w:cs="Arial"/>
                <w:b/>
                <w:sz w:val="24"/>
                <w:szCs w:val="24"/>
              </w:rPr>
              <w:t>this activity?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1A7516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  <w:r w:rsidR="00D77037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 xml:space="preserve"> Where will </w:t>
            </w:r>
            <w:r w:rsidR="00A04D42">
              <w:rPr>
                <w:rFonts w:cs="Arial"/>
                <w:b/>
                <w:sz w:val="24"/>
                <w:szCs w:val="24"/>
              </w:rPr>
              <w:t>this activity</w:t>
            </w:r>
            <w:r>
              <w:rPr>
                <w:rFonts w:cs="Arial"/>
                <w:b/>
                <w:sz w:val="24"/>
                <w:szCs w:val="24"/>
              </w:rPr>
              <w:t xml:space="preserve"> be delivered? </w:t>
            </w:r>
          </w:p>
          <w:p w:rsidR="00302381" w:rsidRPr="001A7516" w:rsidRDefault="00302381" w:rsidP="001037B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Please be as specific as possible.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D77037">
              <w:rPr>
                <w:rFonts w:cs="Arial"/>
                <w:b/>
                <w:sz w:val="24"/>
                <w:szCs w:val="24"/>
              </w:rPr>
              <w:t>4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What is the estimated total cost of the </w:t>
            </w:r>
            <w:r w:rsidR="00A04D42">
              <w:rPr>
                <w:rFonts w:cs="Arial"/>
                <w:b/>
                <w:sz w:val="24"/>
                <w:szCs w:val="24"/>
              </w:rPr>
              <w:t>activity?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£</w:t>
            </w: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D77037">
              <w:rPr>
                <w:rFonts w:cs="Arial"/>
                <w:b/>
                <w:sz w:val="24"/>
                <w:szCs w:val="24"/>
              </w:rPr>
              <w:t xml:space="preserve">5 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How much funding are you requesting from </w:t>
            </w:r>
            <w:r>
              <w:rPr>
                <w:rFonts w:cs="Arial"/>
                <w:b/>
                <w:sz w:val="24"/>
                <w:szCs w:val="24"/>
              </w:rPr>
              <w:t>the Sussex Health and Care Partnership Mental Health Collaborative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?  </w:t>
            </w:r>
          </w:p>
        </w:tc>
      </w:tr>
      <w:tr w:rsidR="00302381" w:rsidRPr="00041F43" w:rsidTr="001037B9">
        <w:trPr>
          <w:trHeight w:val="45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£</w:t>
            </w: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02381" w:rsidRPr="00041F43" w:rsidTr="001037B9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  <w:r w:rsidRPr="00041F43">
              <w:rPr>
                <w:rFonts w:cs="Arial"/>
                <w:b/>
                <w:sz w:val="24"/>
                <w:szCs w:val="24"/>
              </w:rPr>
              <w:t>2.</w:t>
            </w:r>
            <w:r w:rsidR="00D77037">
              <w:rPr>
                <w:rFonts w:cs="Arial"/>
                <w:b/>
                <w:sz w:val="24"/>
                <w:szCs w:val="24"/>
              </w:rPr>
              <w:t>6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Project</w:t>
            </w:r>
            <w:r w:rsidR="00A04D42">
              <w:rPr>
                <w:rFonts w:cs="Arial"/>
                <w:b/>
                <w:sz w:val="24"/>
                <w:szCs w:val="24"/>
              </w:rPr>
              <w:t xml:space="preserve"> / Activity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summary (300 words) </w:t>
            </w:r>
          </w:p>
          <w:p w:rsidR="00302381" w:rsidRPr="00041F43" w:rsidRDefault="00302381" w:rsidP="001037B9">
            <w:pPr>
              <w:rPr>
                <w:rFonts w:cs="Arial"/>
                <w:sz w:val="24"/>
                <w:szCs w:val="24"/>
              </w:rPr>
            </w:pPr>
            <w:r w:rsidRPr="00041F43">
              <w:rPr>
                <w:rFonts w:cs="Arial"/>
                <w:bCs/>
                <w:sz w:val="24"/>
                <w:szCs w:val="24"/>
              </w:rPr>
              <w:t>Provide a short summary outlining what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04D42">
              <w:rPr>
                <w:rFonts w:cs="Arial"/>
                <w:bCs/>
                <w:sz w:val="24"/>
                <w:szCs w:val="24"/>
              </w:rPr>
              <w:t xml:space="preserve">how you will use this funding, what </w:t>
            </w:r>
            <w:r>
              <w:rPr>
                <w:rFonts w:cs="Arial"/>
                <w:bCs/>
                <w:sz w:val="24"/>
                <w:szCs w:val="24"/>
              </w:rPr>
              <w:t>this piece of work aims to achieve,</w:t>
            </w:r>
            <w:r w:rsidRPr="00041F43">
              <w:rPr>
                <w:rFonts w:cs="Arial"/>
                <w:bCs/>
                <w:sz w:val="24"/>
                <w:szCs w:val="24"/>
              </w:rPr>
              <w:t xml:space="preserve"> what will be delivered, who will benefit</w:t>
            </w:r>
            <w:r w:rsidR="00A04D42">
              <w:rPr>
                <w:rFonts w:cs="Arial"/>
                <w:bCs/>
                <w:sz w:val="24"/>
                <w:szCs w:val="24"/>
              </w:rPr>
              <w:t>.</w:t>
            </w:r>
            <w:r w:rsidRPr="00041F43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  <w:tr w:rsidR="00302381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302381" w:rsidRPr="00041F43" w:rsidRDefault="00302381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23183F" w:rsidRPr="00041F43" w:rsidRDefault="0023183F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Section 3 - Project details</w:t>
            </w:r>
          </w:p>
        </w:tc>
      </w:tr>
      <w:tr w:rsidR="00302381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02381" w:rsidRPr="00041F43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1</w:t>
            </w:r>
            <w:r>
              <w:rPr>
                <w:rFonts w:cs="Arial"/>
                <w:b/>
                <w:sz w:val="24"/>
                <w:szCs w:val="24"/>
              </w:rPr>
              <w:t xml:space="preserve"> Tell us about your track record of working with people with mental health needs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46826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46826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 xml:space="preserve"> What will the impact of this p</w:t>
            </w:r>
            <w:r w:rsidR="00A04D42">
              <w:rPr>
                <w:rFonts w:cs="Arial"/>
                <w:b/>
                <w:sz w:val="24"/>
                <w:szCs w:val="24"/>
              </w:rPr>
              <w:t>iece of work</w:t>
            </w:r>
            <w:r>
              <w:rPr>
                <w:rFonts w:cs="Arial"/>
                <w:b/>
                <w:sz w:val="24"/>
                <w:szCs w:val="24"/>
              </w:rPr>
              <w:t xml:space="preserve"> be on:</w:t>
            </w:r>
          </w:p>
          <w:p w:rsidR="00346826" w:rsidRDefault="00A04D42" w:rsidP="00346826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VCSE organisations whose core business is mental health</w:t>
            </w:r>
          </w:p>
          <w:p w:rsidR="00A04D42" w:rsidRPr="00346826" w:rsidRDefault="00A04D42" w:rsidP="00346826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The beneficiaries of these organisations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1037B9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346826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346826" w:rsidRDefault="00346826" w:rsidP="0034682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 xml:space="preserve"> What evidence is there that this </w:t>
            </w:r>
            <w:r w:rsidR="00A04D42">
              <w:rPr>
                <w:rFonts w:cs="Arial"/>
                <w:b/>
                <w:sz w:val="24"/>
                <w:szCs w:val="24"/>
              </w:rPr>
              <w:t>activity</w:t>
            </w:r>
            <w:r>
              <w:rPr>
                <w:rFonts w:cs="Arial"/>
                <w:b/>
                <w:sz w:val="24"/>
                <w:szCs w:val="24"/>
              </w:rPr>
              <w:t xml:space="preserve"> is needed?</w:t>
            </w:r>
            <w:r w:rsidR="0041784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346826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346826" w:rsidRDefault="00346826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  <w:p w:rsidR="00874CC4" w:rsidRDefault="00874CC4" w:rsidP="003468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82555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82555" w:rsidRDefault="00A82555" w:rsidP="00A8255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4</w:t>
            </w:r>
            <w:r>
              <w:rPr>
                <w:rFonts w:cs="Arial"/>
                <w:b/>
                <w:sz w:val="24"/>
                <w:szCs w:val="24"/>
              </w:rPr>
              <w:t xml:space="preserve"> How will you measure and evidence the impact of this project? How will you evaluate the lasting impact of the project?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A04D42" w:rsidRPr="00041F43" w:rsidTr="00A04D42">
        <w:trPr>
          <w:trHeight w:val="40"/>
        </w:trPr>
        <w:tc>
          <w:tcPr>
            <w:tcW w:w="9322" w:type="dxa"/>
            <w:shd w:val="clear" w:color="auto" w:fill="auto"/>
          </w:tcPr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  <w:p w:rsidR="00A04D42" w:rsidRDefault="00A04D42" w:rsidP="00A8255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2522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25228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5</w:t>
            </w:r>
            <w:r w:rsidR="00A25228">
              <w:rPr>
                <w:rFonts w:cs="Arial"/>
                <w:b/>
                <w:sz w:val="24"/>
                <w:szCs w:val="24"/>
              </w:rPr>
              <w:t xml:space="preserve"> Which of the priority outcomes does your proposed activity address?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(Please see our guidance notes for the outcomes related to funding priority 1)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auto"/>
          </w:tcPr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2522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25228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</w:t>
            </w:r>
            <w:r w:rsidR="00D77037">
              <w:rPr>
                <w:rFonts w:cs="Arial"/>
                <w:b/>
                <w:sz w:val="24"/>
                <w:szCs w:val="24"/>
              </w:rPr>
              <w:t>6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A25228">
              <w:rPr>
                <w:rFonts w:cs="Arial"/>
                <w:b/>
                <w:sz w:val="24"/>
                <w:szCs w:val="24"/>
              </w:rPr>
              <w:t>How will you address these outcomes and how will you measure how you have achieved these outcomes?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auto"/>
          </w:tcPr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Section 4: Learning and Sustainability</w:t>
            </w:r>
          </w:p>
        </w:tc>
      </w:tr>
      <w:tr w:rsidR="00A04D42" w:rsidRPr="00041F43" w:rsidTr="00A62B5D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04D42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4.1 </w:t>
            </w:r>
            <w:r w:rsidR="00A04D42">
              <w:rPr>
                <w:rFonts w:cs="Arial"/>
                <w:b/>
                <w:sz w:val="24"/>
                <w:szCs w:val="24"/>
              </w:rPr>
              <w:t>How will you share the learning from this project</w:t>
            </w:r>
            <w:r>
              <w:rPr>
                <w:rFonts w:cs="Arial"/>
                <w:b/>
                <w:sz w:val="24"/>
                <w:szCs w:val="24"/>
              </w:rPr>
              <w:t>?</w:t>
            </w:r>
            <w:r w:rsidR="00A17D85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auto"/>
          </w:tcPr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04D42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A04D42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sz w:val="24"/>
                <w:szCs w:val="24"/>
              </w:rPr>
            </w:pP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lastRenderedPageBreak/>
              <w:t>4.2 How will this work continue within the beneficiary organisations beyond the life of the grant?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auto"/>
          </w:tcPr>
          <w:p w:rsidR="0023183F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  <w:p w:rsidR="0023183F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  <w:p w:rsidR="0023183F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  <w:p w:rsidR="0023183F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  <w:p w:rsidR="0023183F" w:rsidRPr="0023183F" w:rsidRDefault="0023183F" w:rsidP="0023183F">
            <w:pPr>
              <w:suppressAutoHyphens/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23183F" w:rsidRPr="0023183F" w:rsidRDefault="0023183F" w:rsidP="0023183F">
            <w:pPr>
              <w:spacing w:after="200" w:line="276" w:lineRule="auto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4.3 </w:t>
            </w: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How </w:t>
            </w: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t>will this project contribute</w:t>
            </w: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towards building a more sustainable VCSE supporting people with mental health needs in Susse</w:t>
            </w:r>
            <w:r w:rsidRPr="0023183F">
              <w:rPr>
                <w:rFonts w:cs="Arial"/>
                <w:b/>
                <w:color w:val="000000" w:themeColor="text1"/>
                <w:sz w:val="24"/>
                <w:szCs w:val="24"/>
              </w:rPr>
              <w:t>x?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A17D85" w:rsidRPr="00041F43">
              <w:rPr>
                <w:rFonts w:cs="Arial"/>
                <w:b/>
                <w:sz w:val="24"/>
                <w:szCs w:val="24"/>
              </w:rPr>
              <w:t>(300 words)</w:t>
            </w:r>
          </w:p>
        </w:tc>
      </w:tr>
      <w:tr w:rsidR="00A04D42" w:rsidRPr="00041F43" w:rsidTr="001037B9">
        <w:trPr>
          <w:trHeight w:val="40"/>
        </w:trPr>
        <w:tc>
          <w:tcPr>
            <w:tcW w:w="9322" w:type="dxa"/>
            <w:shd w:val="clear" w:color="auto" w:fill="FFFFFF" w:themeFill="background1"/>
          </w:tcPr>
          <w:p w:rsidR="00A04D42" w:rsidRDefault="00A04D42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3183F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23183F" w:rsidRDefault="0023183F" w:rsidP="00A04D4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Section 5: Financial information</w:t>
            </w:r>
          </w:p>
        </w:tc>
      </w:tr>
      <w:tr w:rsidR="00EB374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EB3748" w:rsidRPr="00967537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>
              <w:rPr>
                <w:rFonts w:cs="Arial"/>
                <w:b/>
                <w:sz w:val="24"/>
                <w:szCs w:val="24"/>
              </w:rPr>
              <w:t xml:space="preserve">.1 </w:t>
            </w:r>
            <w:r w:rsidRPr="00041F43">
              <w:rPr>
                <w:rFonts w:cs="Arial"/>
                <w:b/>
                <w:sz w:val="24"/>
                <w:szCs w:val="24"/>
              </w:rPr>
              <w:t>Please enter estimated project costs below</w:t>
            </w:r>
            <w:r>
              <w:rPr>
                <w:rFonts w:cs="Arial"/>
                <w:b/>
                <w:sz w:val="24"/>
                <w:szCs w:val="24"/>
              </w:rPr>
              <w:t xml:space="preserve">. </w:t>
            </w:r>
            <w:r w:rsidRPr="00D77037">
              <w:rPr>
                <w:rFonts w:cs="Arial"/>
                <w:b/>
                <w:color w:val="FF0000"/>
                <w:sz w:val="24"/>
                <w:szCs w:val="24"/>
              </w:rPr>
              <w:t>Please also provide a full budget in a separate excel spreadsheet.</w:t>
            </w:r>
          </w:p>
        </w:tc>
      </w:tr>
      <w:tr w:rsidR="00EB3748" w:rsidRPr="00041F43" w:rsidTr="00EB3748">
        <w:trPr>
          <w:trHeight w:val="40"/>
        </w:trPr>
        <w:tc>
          <w:tcPr>
            <w:tcW w:w="9322" w:type="dxa"/>
            <w:shd w:val="clear" w:color="auto" w:fill="FFFFFF" w:themeFill="background1"/>
          </w:tcPr>
          <w:tbl>
            <w:tblPr>
              <w:tblpPr w:leftFromText="180" w:rightFromText="180" w:vertAnchor="text" w:horzAnchor="margin" w:tblpY="1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54"/>
              <w:gridCol w:w="1742"/>
            </w:tblGrid>
            <w:tr w:rsidR="00EB3748" w:rsidRPr="00041F43" w:rsidTr="00EB3748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 xml:space="preserve">Budget line 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Cost</w:t>
                  </w:r>
                </w:p>
              </w:tc>
            </w:tr>
            <w:tr w:rsidR="00EB3748" w:rsidRPr="00041F43" w:rsidTr="00EB3748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Project activities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>Capital, Equipment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Project management / staff costs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sz w:val="24"/>
                      <w:szCs w:val="24"/>
                    </w:rPr>
                    <w:t xml:space="preserve">Monitoring, evaluation, and lesson learning 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69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Sub-total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51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VAT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87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041F43">
                    <w:rPr>
                      <w:rFonts w:cs="Arial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EB3748" w:rsidRPr="00041F43" w:rsidTr="00EB3748">
              <w:trPr>
                <w:trHeight w:val="287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EB3748" w:rsidRPr="00041F43" w:rsidRDefault="00EB3748" w:rsidP="00EB3748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B374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>
              <w:rPr>
                <w:rFonts w:cs="Arial"/>
                <w:b/>
                <w:sz w:val="24"/>
                <w:szCs w:val="24"/>
              </w:rPr>
              <w:t>.2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 Are you seeking or have you secured any funding for this project from other sources? If so, please provide further details (150 words)</w:t>
            </w:r>
          </w:p>
        </w:tc>
      </w:tr>
      <w:tr w:rsidR="00EB3748" w:rsidRPr="00041F43" w:rsidTr="00EB3748">
        <w:trPr>
          <w:trHeight w:val="40"/>
        </w:trPr>
        <w:tc>
          <w:tcPr>
            <w:tcW w:w="9322" w:type="dxa"/>
            <w:shd w:val="clear" w:color="auto" w:fill="auto"/>
          </w:tcPr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A17D85" w:rsidRDefault="00A17D85" w:rsidP="00EB3748">
            <w:pPr>
              <w:rPr>
                <w:rFonts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:rsidR="00EB3748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EB374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SECTION </w:t>
            </w:r>
            <w:r>
              <w:rPr>
                <w:rFonts w:cs="Arial"/>
                <w:b/>
                <w:sz w:val="24"/>
                <w:szCs w:val="24"/>
              </w:rPr>
              <w:t>6</w:t>
            </w:r>
            <w:r>
              <w:rPr>
                <w:rFonts w:cs="Arial"/>
                <w:b/>
                <w:sz w:val="24"/>
                <w:szCs w:val="24"/>
              </w:rPr>
              <w:t>: Anything else?</w:t>
            </w:r>
          </w:p>
        </w:tc>
      </w:tr>
      <w:tr w:rsidR="00EB3748" w:rsidRPr="00041F43" w:rsidTr="0023183F">
        <w:trPr>
          <w:trHeight w:val="40"/>
        </w:trPr>
        <w:tc>
          <w:tcPr>
            <w:tcW w:w="9322" w:type="dxa"/>
            <w:shd w:val="clear" w:color="auto" w:fill="D9D9D9" w:themeFill="background1" w:themeFillShade="D9"/>
          </w:tcPr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</w:t>
            </w:r>
            <w:r w:rsidRPr="00041F43">
              <w:rPr>
                <w:rFonts w:cs="Arial"/>
                <w:b/>
                <w:sz w:val="24"/>
                <w:szCs w:val="24"/>
              </w:rPr>
              <w:t xml:space="preserve">.1 </w:t>
            </w:r>
            <w:r>
              <w:rPr>
                <w:rFonts w:cs="Arial"/>
                <w:b/>
                <w:sz w:val="24"/>
                <w:szCs w:val="24"/>
              </w:rPr>
              <w:t>Please u</w:t>
            </w:r>
            <w:r w:rsidRPr="00041F43">
              <w:rPr>
                <w:rFonts w:cs="Arial"/>
                <w:b/>
                <w:sz w:val="24"/>
                <w:szCs w:val="24"/>
              </w:rPr>
              <w:t>se this section to tell us anything else you think we should know, that isn't covered in the above questions (300 words)</w:t>
            </w:r>
          </w:p>
        </w:tc>
      </w:tr>
      <w:tr w:rsidR="00EB3748" w:rsidRPr="00041F43" w:rsidTr="00EB3748">
        <w:trPr>
          <w:trHeight w:val="40"/>
        </w:trPr>
        <w:tc>
          <w:tcPr>
            <w:tcW w:w="9322" w:type="dxa"/>
            <w:shd w:val="clear" w:color="auto" w:fill="auto"/>
          </w:tcPr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  <w:p w:rsidR="00EB3748" w:rsidRPr="00041F43" w:rsidRDefault="00EB3748" w:rsidP="00EB374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8840CB" w:rsidRDefault="008840CB"/>
    <w:sectPr w:rsidR="008840C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381" w:rsidRDefault="00302381" w:rsidP="00302381">
      <w:r>
        <w:separator/>
      </w:r>
    </w:p>
  </w:endnote>
  <w:endnote w:type="continuationSeparator" w:id="0">
    <w:p w:rsidR="00302381" w:rsidRDefault="00302381" w:rsidP="0030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381" w:rsidRDefault="00302381" w:rsidP="00302381">
      <w:r>
        <w:separator/>
      </w:r>
    </w:p>
  </w:footnote>
  <w:footnote w:type="continuationSeparator" w:id="0">
    <w:p w:rsidR="00302381" w:rsidRDefault="00302381" w:rsidP="0030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381" w:rsidRDefault="00302381">
    <w:pPr>
      <w:pStyle w:val="Header"/>
    </w:pPr>
    <w:r>
      <w:rPr>
        <w:noProof/>
      </w:rPr>
      <w:drawing>
        <wp:anchor distT="0" distB="0" distL="114300" distR="114300" simplePos="0" relativeHeight="251664896" behindDoc="1" locked="0" layoutInCell="1" allowOverlap="1" wp14:anchorId="09D5EED0">
          <wp:simplePos x="0" y="0"/>
          <wp:positionH relativeFrom="column">
            <wp:posOffset>-590550</wp:posOffset>
          </wp:positionH>
          <wp:positionV relativeFrom="page">
            <wp:posOffset>241300</wp:posOffset>
          </wp:positionV>
          <wp:extent cx="1454150" cy="551815"/>
          <wp:effectExtent l="0" t="0" r="0" b="635"/>
          <wp:wrapTight wrapText="bothSides">
            <wp:wrapPolygon edited="0">
              <wp:start x="0" y="0"/>
              <wp:lineTo x="0" y="20879"/>
              <wp:lineTo x="21223" y="20879"/>
              <wp:lineTo x="21223" y="2237"/>
              <wp:lineTo x="3679" y="0"/>
              <wp:lineTo x="0" y="0"/>
            </wp:wrapPolygon>
          </wp:wrapTight>
          <wp:docPr id="2" name="Picture 2" descr="Sussex Health &amp;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ssex Health &amp; 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752" behindDoc="0" locked="0" layoutInCell="1" allowOverlap="1" wp14:anchorId="07BB1490" wp14:editId="2F108D70">
          <wp:simplePos x="0" y="0"/>
          <wp:positionH relativeFrom="column">
            <wp:posOffset>4514850</wp:posOffset>
          </wp:positionH>
          <wp:positionV relativeFrom="paragraph">
            <wp:posOffset>-347980</wp:posOffset>
          </wp:positionV>
          <wp:extent cx="2007870" cy="742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s On_Strapline_logo_Orchid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3" b="16039"/>
                  <a:stretch/>
                </pic:blipFill>
                <pic:spPr bwMode="auto">
                  <a:xfrm>
                    <a:off x="0" y="0"/>
                    <a:ext cx="200787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A22F2"/>
    <w:multiLevelType w:val="hybridMultilevel"/>
    <w:tmpl w:val="99862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D00B4"/>
    <w:multiLevelType w:val="hybridMultilevel"/>
    <w:tmpl w:val="5FACD99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F2C60DF"/>
    <w:multiLevelType w:val="hybridMultilevel"/>
    <w:tmpl w:val="511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37"/>
    <w:rsid w:val="001A304E"/>
    <w:rsid w:val="0023183F"/>
    <w:rsid w:val="00302381"/>
    <w:rsid w:val="00346826"/>
    <w:rsid w:val="003E5837"/>
    <w:rsid w:val="0041587A"/>
    <w:rsid w:val="00417841"/>
    <w:rsid w:val="004852F5"/>
    <w:rsid w:val="00874CC4"/>
    <w:rsid w:val="008840CB"/>
    <w:rsid w:val="00A04D42"/>
    <w:rsid w:val="00A17D85"/>
    <w:rsid w:val="00A25228"/>
    <w:rsid w:val="00A62B5D"/>
    <w:rsid w:val="00A82555"/>
    <w:rsid w:val="00B957E1"/>
    <w:rsid w:val="00D77037"/>
    <w:rsid w:val="00E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46E122"/>
  <w15:chartTrackingRefBased/>
  <w15:docId w15:val="{CF45FE27-FFCB-425E-A3B0-987DEAA5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837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837"/>
    <w:rPr>
      <w:color w:val="0000FF"/>
      <w:u w:val="single"/>
    </w:rPr>
  </w:style>
  <w:style w:type="table" w:styleId="TableGrid">
    <w:name w:val="Table Grid"/>
    <w:basedOn w:val="TableNormal"/>
    <w:uiPriority w:val="59"/>
    <w:rsid w:val="003E583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3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38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023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381"/>
    <w:rPr>
      <w:rFonts w:ascii="Arial" w:hAnsi="Arial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12,Bullet Style,List Paragraph2,Normal numbered"/>
    <w:basedOn w:val="Normal"/>
    <w:link w:val="ListParagraphChar"/>
    <w:uiPriority w:val="34"/>
    <w:qFormat/>
    <w:rsid w:val="00346826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23183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HeadsOn@sussexpartnership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BLAIR, Rachel (SPFT)</dc:creator>
  <cp:keywords/>
  <dc:description/>
  <cp:lastModifiedBy>BLAIR, Rachel (SPFT)</cp:lastModifiedBy>
  <cp:revision>10</cp:revision>
  <dcterms:created xsi:type="dcterms:W3CDTF">2023-03-28T14:48:00Z</dcterms:created>
  <dcterms:modified xsi:type="dcterms:W3CDTF">2023-04-03T11:07:00Z</dcterms:modified>
</cp:coreProperties>
</file>